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782"/>
        <w:gridCol w:w="5940"/>
        <w:gridCol w:w="2800"/>
      </w:tblGrid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BE37C8" w:rsidRPr="00950B4E" w:rsidRDefault="00BE37C8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50B4E" w:rsidRPr="00950B4E" w:rsidTr="00950B4E">
        <w:trPr>
          <w:trHeight w:val="3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wynik oceny formalnej</w:t>
            </w:r>
          </w:p>
        </w:tc>
      </w:tr>
      <w:tr w:rsidR="00950B4E" w:rsidRPr="00950B4E" w:rsidTr="00950B4E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Głoska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Centrum wsi Głoska naszą wizytówką - rozbudowa małej architektury zewnętrznej - stół betonowy do gry w szachy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Aktywni Razem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Tablice edukacyjne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Koło Gospodyń Wiejskich Młode Wilczyce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Na plac chodzimy i w piaskownicy się bawimy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Księginice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Wspólnymi siłami zmieniamy wizerunek placu zabaw w centrum wsi Księginice poprzez rozbudowę siłowni zewnetrznej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Wilkostów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Zagospodarowanie terenu w centrum miejscowości - kontynuacja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Kadłub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Rewitalizacja wsi Kadłub poprzez zagospodarowanie </w:t>
            </w:r>
            <w:r w:rsidR="00014503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skweru przy przystanku autobusowym oraz stworzenie miejsca biesiadno – ogniskowego przy altanie wiejskiej na placu zabaw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Zabór Wielki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Rozbudowa terenu rekreacyjnego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Wilkszyn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Stacja rowerowa Wilkszyn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Łowęcice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Stworzenie miejsca zabawy dla najmłodszych dzieci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Lenartowice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Doposażenie terenu rekreacyjnego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Białków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Budowa miejsca na ognisko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Stowarzyszenie UKS Gminy Miękinia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rozbudowa oświetlenia boiska w Brzeznie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LKS Czarni Białków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Rozbudowa obiektu sportowego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Czerna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ogrodzenie terenu rekreacyjnego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Brzezinka Średzka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 xml:space="preserve">Aktywizacja sportowa mieszkańców - budowa siłowni zewnetrznej przy świetlicy wiejskiej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F72969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Pisarzowice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Mini plac zabaw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Sołectwo Brzezina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Siłownia zewnętrzna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Miekinia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Tablica informacyjna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BE37C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BE37C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Ga</w:t>
            </w:r>
            <w:r w:rsidR="00BE37C8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ł</w:t>
            </w: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ów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BE37C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</w:t>
            </w:r>
            <w:r w:rsidR="00950B4E"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iłownia zewnetrzna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Wróblowice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Miejsce rekreacji we Wróblowicach - odnowienie placu zabaw i montaż zestwaów piknikowych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Mrozovia - Mrozowskie Stowarzyszenie Rozwoju Środowiska Lokalnego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B35029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Montaż stojaków rowerowych pod wiatą na parkingu w Mrozowie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Mrozów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Postawienie wiaty rowwerowej na parkingu w Mrozowie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BE37C8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Preż</w:t>
            </w:r>
            <w:r w:rsidR="00950B4E"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yce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Piłkochwyty stawiamy - boisko do koszykówki zabezpieczamy!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Lutynia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"Lutynia wita" "Lutynia żegna"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RS Żurawiniec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Rekultywacja boiska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pozytywny</w:t>
            </w:r>
          </w:p>
        </w:tc>
      </w:tr>
      <w:tr w:rsidR="00950B4E" w:rsidRPr="00950B4E" w:rsidTr="00950B4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Stowarzyszenie Przyjaciół Wojnowic Podzamcze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Posprzątamy las i zadbamy o owady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B4E" w:rsidRPr="00950B4E" w:rsidRDefault="00950B4E" w:rsidP="00950B4E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</w:pPr>
            <w:r w:rsidRPr="00950B4E">
              <w:rPr>
                <w:rFonts w:ascii="Czcionka tekstu podstawowego" w:eastAsia="Times New Roman" w:hAnsi="Czcionka tekstu podstawowego" w:cs="Arial"/>
                <w:sz w:val="24"/>
                <w:szCs w:val="24"/>
                <w:lang w:eastAsia="pl-PL"/>
              </w:rPr>
              <w:t>negatywny</w:t>
            </w:r>
          </w:p>
        </w:tc>
      </w:tr>
    </w:tbl>
    <w:p w:rsidR="00C61F75" w:rsidRDefault="00C61F75"/>
    <w:p w:rsidR="00BE37C8" w:rsidRDefault="00BE37C8"/>
    <w:p w:rsidR="00BE37C8" w:rsidRDefault="00E205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Miękinia</w:t>
      </w:r>
    </w:p>
    <w:p w:rsidR="00E205E5" w:rsidRDefault="00E205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Marian Grzegorczyn</w:t>
      </w:r>
    </w:p>
    <w:p w:rsidR="00BE37C8" w:rsidRDefault="00BE37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37C8" w:rsidRDefault="00BE37C8"/>
    <w:p w:rsidR="00BE37C8" w:rsidRDefault="00BE37C8"/>
    <w:p w:rsidR="00BE37C8" w:rsidRDefault="003A5F5E">
      <w:r>
        <w:tab/>
      </w:r>
      <w:r>
        <w:tab/>
      </w:r>
      <w:r>
        <w:tab/>
      </w:r>
      <w:r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</w:r>
      <w:r w:rsidR="00BE37C8">
        <w:tab/>
        <w:t>Miękinia, dnia 10 maja 2022 r.</w:t>
      </w:r>
    </w:p>
    <w:sectPr w:rsidR="00BE37C8" w:rsidSect="00950B4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92" w:rsidRDefault="009B3392" w:rsidP="00BE37C8">
      <w:pPr>
        <w:spacing w:after="0" w:line="240" w:lineRule="auto"/>
      </w:pPr>
      <w:r>
        <w:separator/>
      </w:r>
    </w:p>
  </w:endnote>
  <w:endnote w:type="continuationSeparator" w:id="0">
    <w:p w:rsidR="009B3392" w:rsidRDefault="009B3392" w:rsidP="00BE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92" w:rsidRDefault="009B3392" w:rsidP="00BE37C8">
      <w:pPr>
        <w:spacing w:after="0" w:line="240" w:lineRule="auto"/>
      </w:pPr>
      <w:r>
        <w:separator/>
      </w:r>
    </w:p>
  </w:footnote>
  <w:footnote w:type="continuationSeparator" w:id="0">
    <w:p w:rsidR="009B3392" w:rsidRDefault="009B3392" w:rsidP="00BE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C8" w:rsidRPr="00BE37C8" w:rsidRDefault="00BE37C8" w:rsidP="00BE37C8">
    <w:pPr>
      <w:pStyle w:val="Nagwek"/>
      <w:jc w:val="center"/>
      <w:rPr>
        <w:sz w:val="28"/>
        <w:szCs w:val="28"/>
      </w:rPr>
    </w:pPr>
    <w:r w:rsidRPr="00BE37C8">
      <w:rPr>
        <w:sz w:val="28"/>
        <w:szCs w:val="28"/>
      </w:rPr>
      <w:t>Miękińska Inicjatywa Razem – 2022 r. – wyniki oceny formalnej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4E"/>
    <w:rsid w:val="00014503"/>
    <w:rsid w:val="003A5F5E"/>
    <w:rsid w:val="00680DE2"/>
    <w:rsid w:val="008A0186"/>
    <w:rsid w:val="00950B4E"/>
    <w:rsid w:val="009B3392"/>
    <w:rsid w:val="00B35029"/>
    <w:rsid w:val="00BE37C8"/>
    <w:rsid w:val="00C61F75"/>
    <w:rsid w:val="00E03AF8"/>
    <w:rsid w:val="00E205E5"/>
    <w:rsid w:val="00F6238B"/>
    <w:rsid w:val="00F7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37C8"/>
  </w:style>
  <w:style w:type="paragraph" w:styleId="Stopka">
    <w:name w:val="footer"/>
    <w:basedOn w:val="Normalny"/>
    <w:link w:val="StopkaZnak"/>
    <w:uiPriority w:val="99"/>
    <w:semiHidden/>
    <w:unhideWhenUsed/>
    <w:rsid w:val="00BE3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3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DCDEF-001D-4CFD-8009-CA719F63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9</cp:revision>
  <cp:lastPrinted>2022-05-10T09:52:00Z</cp:lastPrinted>
  <dcterms:created xsi:type="dcterms:W3CDTF">2022-05-06T07:51:00Z</dcterms:created>
  <dcterms:modified xsi:type="dcterms:W3CDTF">2022-05-10T11:17:00Z</dcterms:modified>
</cp:coreProperties>
</file>